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5CA1D" w14:textId="4F71E679" w:rsidR="00E13F6A" w:rsidRPr="00381058" w:rsidRDefault="000B6DBD">
      <w:pPr>
        <w:rPr>
          <w:rFonts w:ascii="Perpetua Titling MT" w:hAnsi="Perpetua Titling MT" w:cs="Didot"/>
          <w:b/>
          <w:bCs/>
          <w:sz w:val="28"/>
          <w:szCs w:val="28"/>
        </w:rPr>
      </w:pPr>
      <w:r w:rsidRPr="00381058">
        <w:rPr>
          <w:rFonts w:ascii="Perpetua Titling MT" w:hAnsi="Perpetua Titling MT" w:cs="Didot"/>
          <w:b/>
          <w:bCs/>
          <w:sz w:val="28"/>
          <w:szCs w:val="28"/>
        </w:rPr>
        <w:t xml:space="preserve">Music note for Day </w:t>
      </w:r>
      <w:r w:rsidR="00381058" w:rsidRPr="00381058">
        <w:rPr>
          <w:rFonts w:ascii="Perpetua Titling MT" w:hAnsi="Perpetua Titling MT" w:cs="Didot"/>
          <w:b/>
          <w:bCs/>
          <w:sz w:val="28"/>
          <w:szCs w:val="28"/>
        </w:rPr>
        <w:t>8</w:t>
      </w:r>
      <w:r w:rsidRPr="00381058">
        <w:rPr>
          <w:rFonts w:ascii="Perpetua Titling MT" w:hAnsi="Perpetua Titling MT" w:cs="Didot"/>
          <w:b/>
          <w:bCs/>
          <w:sz w:val="28"/>
          <w:szCs w:val="28"/>
        </w:rPr>
        <w:t>:</w:t>
      </w:r>
    </w:p>
    <w:p w14:paraId="2A7EE13D" w14:textId="6093BBF9" w:rsidR="000B6DBD" w:rsidRPr="00381058" w:rsidRDefault="000B6DBD">
      <w:pPr>
        <w:rPr>
          <w:rFonts w:ascii="Didot" w:hAnsi="Didot" w:cs="Didot"/>
          <w:sz w:val="28"/>
          <w:szCs w:val="28"/>
        </w:rPr>
      </w:pPr>
    </w:p>
    <w:p w14:paraId="1E9F1EFE" w14:textId="519871B5" w:rsidR="000B6DBD" w:rsidRDefault="000B6DBD">
      <w:pPr>
        <w:rPr>
          <w:rFonts w:ascii="Didot" w:hAnsi="Didot" w:cs="Didot"/>
          <w:sz w:val="28"/>
          <w:szCs w:val="28"/>
        </w:rPr>
      </w:pPr>
      <w:r w:rsidRPr="00381058">
        <w:rPr>
          <w:rFonts w:ascii="Didot" w:hAnsi="Didot" w:cs="Didot" w:hint="cs"/>
          <w:sz w:val="28"/>
          <w:szCs w:val="28"/>
        </w:rPr>
        <w:t>“</w:t>
      </w:r>
      <w:r w:rsidR="00381058">
        <w:rPr>
          <w:rFonts w:ascii="Didot" w:hAnsi="Didot" w:cs="Didot"/>
          <w:sz w:val="28"/>
          <w:szCs w:val="28"/>
        </w:rPr>
        <w:t>In Evangelium (Antifona)</w:t>
      </w:r>
      <w:r w:rsidRPr="00381058">
        <w:rPr>
          <w:rFonts w:ascii="Didot" w:hAnsi="Didot" w:cs="Didot" w:hint="cs"/>
          <w:sz w:val="28"/>
          <w:szCs w:val="28"/>
        </w:rPr>
        <w:t>” by Hildegard von Bingen, from the album  – Hildegard Von Bingen</w:t>
      </w:r>
      <w:r w:rsidR="00381058">
        <w:rPr>
          <w:rFonts w:ascii="Didot" w:hAnsi="Didot" w:cs="Didot"/>
          <w:sz w:val="28"/>
          <w:szCs w:val="28"/>
        </w:rPr>
        <w:t>: Carmina canti spirituali”</w:t>
      </w:r>
      <w:r w:rsidRPr="00381058">
        <w:rPr>
          <w:rFonts w:ascii="Didot" w:hAnsi="Didot" w:cs="Didot" w:hint="cs"/>
          <w:sz w:val="28"/>
          <w:szCs w:val="28"/>
        </w:rPr>
        <w:t xml:space="preserve"> © 19</w:t>
      </w:r>
      <w:r w:rsidR="00381058">
        <w:rPr>
          <w:rFonts w:ascii="Didot" w:hAnsi="Didot" w:cs="Didot"/>
          <w:sz w:val="28"/>
          <w:szCs w:val="28"/>
        </w:rPr>
        <w:t>96</w:t>
      </w:r>
      <w:r w:rsidRPr="00381058">
        <w:rPr>
          <w:rFonts w:ascii="Didot" w:hAnsi="Didot" w:cs="Didot" w:hint="cs"/>
          <w:sz w:val="28"/>
          <w:szCs w:val="28"/>
        </w:rPr>
        <w:t xml:space="preserve"> </w:t>
      </w:r>
      <w:r w:rsidR="00381058">
        <w:rPr>
          <w:rFonts w:ascii="Didot" w:hAnsi="Didot" w:cs="Didot"/>
          <w:sz w:val="28"/>
          <w:szCs w:val="28"/>
        </w:rPr>
        <w:t>EDM</w:t>
      </w:r>
    </w:p>
    <w:p w14:paraId="71678B7C" w14:textId="2C5F0F9B" w:rsidR="00381058" w:rsidRDefault="00381058">
      <w:pPr>
        <w:rPr>
          <w:rFonts w:ascii="Didot" w:hAnsi="Didot" w:cs="Didot"/>
          <w:sz w:val="28"/>
          <w:szCs w:val="28"/>
        </w:rPr>
      </w:pPr>
    </w:p>
    <w:p w14:paraId="62553F6E" w14:textId="77777777" w:rsidR="00381058" w:rsidRDefault="00381058" w:rsidP="00381058">
      <w:pPr>
        <w:autoSpaceDE w:val="0"/>
        <w:autoSpaceDN w:val="0"/>
        <w:adjustRightInd w:val="0"/>
        <w:jc w:val="center"/>
        <w:rPr>
          <w:rFonts w:ascii="Didot" w:hAnsi="Didot" w:cs="Didot"/>
          <w:sz w:val="30"/>
          <w:szCs w:val="30"/>
        </w:rPr>
      </w:pPr>
      <w:r w:rsidRPr="001E05BE">
        <w:rPr>
          <w:rFonts w:ascii="Didot" w:hAnsi="Didot" w:cs="Didot"/>
          <w:noProof/>
          <w:sz w:val="26"/>
          <w:szCs w:val="26"/>
        </w:rPr>
        <w:drawing>
          <wp:inline distT="0" distB="0" distL="0" distR="0" wp14:anchorId="0ED89187" wp14:editId="2553A094">
            <wp:extent cx="5524500" cy="5524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524500" cy="5524500"/>
                    </a:xfrm>
                    <a:prstGeom prst="rect">
                      <a:avLst/>
                    </a:prstGeom>
                  </pic:spPr>
                </pic:pic>
              </a:graphicData>
            </a:graphic>
          </wp:inline>
        </w:drawing>
      </w:r>
    </w:p>
    <w:p w14:paraId="7655B175" w14:textId="77777777" w:rsidR="00381058" w:rsidRDefault="00381058" w:rsidP="00381058">
      <w:pPr>
        <w:autoSpaceDE w:val="0"/>
        <w:autoSpaceDN w:val="0"/>
        <w:adjustRightInd w:val="0"/>
        <w:jc w:val="center"/>
        <w:rPr>
          <w:rFonts w:ascii="Didot" w:hAnsi="Didot" w:cs="Didot"/>
          <w:sz w:val="30"/>
          <w:szCs w:val="30"/>
        </w:rPr>
      </w:pPr>
    </w:p>
    <w:p w14:paraId="6357F823" w14:textId="7B6F4276" w:rsidR="00381058" w:rsidRDefault="00381058" w:rsidP="00381058">
      <w:pPr>
        <w:autoSpaceDE w:val="0"/>
        <w:autoSpaceDN w:val="0"/>
        <w:adjustRightInd w:val="0"/>
        <w:jc w:val="center"/>
        <w:rPr>
          <w:rFonts w:ascii="Didot" w:hAnsi="Didot" w:cs="Didot"/>
          <w:sz w:val="30"/>
          <w:szCs w:val="30"/>
        </w:rPr>
      </w:pPr>
      <w:r w:rsidRPr="001E05BE">
        <w:rPr>
          <w:rFonts w:ascii="Didot" w:hAnsi="Didot" w:cs="Didot"/>
          <w:sz w:val="30"/>
          <w:szCs w:val="30"/>
        </w:rPr>
        <w:t>Dare to declare who you are.</w:t>
      </w:r>
    </w:p>
    <w:p w14:paraId="40D73559" w14:textId="6B8D52E2" w:rsidR="00381058" w:rsidRPr="001E05BE" w:rsidRDefault="00381058" w:rsidP="00381058">
      <w:pPr>
        <w:autoSpaceDE w:val="0"/>
        <w:autoSpaceDN w:val="0"/>
        <w:adjustRightInd w:val="0"/>
        <w:jc w:val="center"/>
        <w:rPr>
          <w:rFonts w:ascii="Didot" w:hAnsi="Didot" w:cs="Didot"/>
          <w:sz w:val="30"/>
          <w:szCs w:val="30"/>
        </w:rPr>
      </w:pPr>
      <w:r w:rsidRPr="001E05BE">
        <w:rPr>
          <w:rFonts w:ascii="Didot" w:hAnsi="Didot" w:cs="Didot"/>
          <w:sz w:val="30"/>
          <w:szCs w:val="30"/>
        </w:rPr>
        <w:t>It is not far from the shores of silence to the boundaries of speech. The path is not long, but the way is deep. You must not only walk there, but you must also be prepared to leap.</w:t>
      </w:r>
    </w:p>
    <w:p w14:paraId="1B2680FC" w14:textId="77777777" w:rsidR="00381058" w:rsidRPr="001E05BE" w:rsidRDefault="00381058" w:rsidP="00381058">
      <w:pPr>
        <w:autoSpaceDE w:val="0"/>
        <w:autoSpaceDN w:val="0"/>
        <w:adjustRightInd w:val="0"/>
        <w:jc w:val="center"/>
        <w:rPr>
          <w:rFonts w:ascii="Didot" w:hAnsi="Didot" w:cs="Didot"/>
          <w:sz w:val="30"/>
          <w:szCs w:val="30"/>
        </w:rPr>
      </w:pPr>
      <w:r w:rsidRPr="001E05BE">
        <w:rPr>
          <w:rFonts w:ascii="Didot" w:hAnsi="Didot" w:cs="Didot"/>
          <w:sz w:val="30"/>
          <w:szCs w:val="30"/>
        </w:rPr>
        <w:t>The mystery of God hugs you in its all-encompassing arms.</w:t>
      </w:r>
    </w:p>
    <w:p w14:paraId="3686CFE0" w14:textId="77777777" w:rsidR="00381058" w:rsidRDefault="00381058" w:rsidP="00381058">
      <w:pPr>
        <w:autoSpaceDE w:val="0"/>
        <w:autoSpaceDN w:val="0"/>
        <w:adjustRightInd w:val="0"/>
        <w:rPr>
          <w:rFonts w:ascii="Didot" w:hAnsi="Didot" w:cs="Didot"/>
          <w:b/>
          <w:bCs/>
          <w:sz w:val="28"/>
          <w:szCs w:val="28"/>
        </w:rPr>
      </w:pPr>
      <w:r w:rsidRPr="001E05BE">
        <w:rPr>
          <w:rFonts w:ascii="Didot" w:hAnsi="Didot" w:cs="Didot"/>
          <w:sz w:val="30"/>
          <w:szCs w:val="30"/>
        </w:rPr>
        <w:t>– Hildegard of Bingen (1098-1179</w:t>
      </w:r>
      <w:r>
        <w:rPr>
          <w:rFonts w:ascii="Didot" w:hAnsi="Didot" w:cs="Didot"/>
          <w:sz w:val="30"/>
          <w:szCs w:val="30"/>
        </w:rPr>
        <w:t>)</w:t>
      </w:r>
      <w:r w:rsidRPr="00381058">
        <w:rPr>
          <w:rFonts w:ascii="Didot" w:hAnsi="Didot" w:cs="Didot"/>
          <w:b/>
          <w:bCs/>
          <w:sz w:val="28"/>
          <w:szCs w:val="28"/>
        </w:rPr>
        <w:t xml:space="preserve"> </w:t>
      </w:r>
    </w:p>
    <w:p w14:paraId="49E0E20D" w14:textId="16CC4BDB" w:rsidR="00381058" w:rsidRPr="001E05BE" w:rsidRDefault="00381058" w:rsidP="00381058">
      <w:pPr>
        <w:autoSpaceDE w:val="0"/>
        <w:autoSpaceDN w:val="0"/>
        <w:adjustRightInd w:val="0"/>
        <w:rPr>
          <w:rFonts w:ascii="Didot" w:hAnsi="Didot" w:cs="Didot"/>
          <w:b/>
          <w:bCs/>
          <w:sz w:val="28"/>
          <w:szCs w:val="28"/>
        </w:rPr>
      </w:pPr>
      <w:r w:rsidRPr="001E05BE">
        <w:rPr>
          <w:rFonts w:ascii="Didot" w:hAnsi="Didot" w:cs="Didot"/>
          <w:b/>
          <w:bCs/>
          <w:sz w:val="28"/>
          <w:szCs w:val="28"/>
        </w:rPr>
        <w:t>Prayer for Courage</w:t>
      </w:r>
      <w:r w:rsidRPr="001E05BE">
        <w:rPr>
          <w:rStyle w:val="FootnoteReference"/>
          <w:rFonts w:ascii="Didot" w:hAnsi="Didot" w:cs="Didot"/>
          <w:b/>
          <w:bCs/>
          <w:sz w:val="28"/>
          <w:szCs w:val="28"/>
        </w:rPr>
        <w:footnoteReference w:id="1"/>
      </w:r>
    </w:p>
    <w:p w14:paraId="534CE13E" w14:textId="77777777" w:rsidR="00381058" w:rsidRPr="001E05BE" w:rsidRDefault="00381058" w:rsidP="00381058">
      <w:pPr>
        <w:autoSpaceDE w:val="0"/>
        <w:autoSpaceDN w:val="0"/>
        <w:adjustRightInd w:val="0"/>
        <w:rPr>
          <w:rFonts w:ascii="Didot" w:hAnsi="Didot" w:cs="Didot"/>
          <w:sz w:val="28"/>
          <w:szCs w:val="28"/>
        </w:rPr>
      </w:pPr>
      <w:r w:rsidRPr="001E05BE">
        <w:rPr>
          <w:rFonts w:ascii="Didot" w:hAnsi="Didot" w:cs="Didot"/>
          <w:sz w:val="28"/>
          <w:szCs w:val="28"/>
        </w:rPr>
        <w:t>Courage comes for the heart and we are always welcomed by God,</w:t>
      </w:r>
    </w:p>
    <w:p w14:paraId="4769DD2B" w14:textId="77777777" w:rsidR="00381058" w:rsidRPr="001E05BE" w:rsidRDefault="00381058" w:rsidP="00381058">
      <w:pPr>
        <w:autoSpaceDE w:val="0"/>
        <w:autoSpaceDN w:val="0"/>
        <w:adjustRightInd w:val="0"/>
        <w:rPr>
          <w:rFonts w:ascii="Didot" w:hAnsi="Didot" w:cs="Didot"/>
          <w:sz w:val="28"/>
          <w:szCs w:val="28"/>
        </w:rPr>
      </w:pPr>
      <w:r w:rsidRPr="001E05BE">
        <w:rPr>
          <w:rFonts w:ascii="Didot" w:hAnsi="Didot" w:cs="Didot"/>
          <w:sz w:val="28"/>
          <w:szCs w:val="28"/>
        </w:rPr>
        <w:t xml:space="preserve">The </w:t>
      </w:r>
      <w:r w:rsidRPr="001E05BE">
        <w:rPr>
          <w:rFonts w:ascii="Didot" w:hAnsi="Didot" w:cs="Didot"/>
          <w:i/>
          <w:iCs/>
          <w:sz w:val="28"/>
          <w:szCs w:val="28"/>
        </w:rPr>
        <w:t>Heart</w:t>
      </w:r>
      <w:r w:rsidRPr="001E05BE">
        <w:rPr>
          <w:rFonts w:ascii="Didot" w:hAnsi="Didot" w:cs="Didot"/>
          <w:sz w:val="28"/>
          <w:szCs w:val="28"/>
        </w:rPr>
        <w:t xml:space="preserve"> of all being.</w:t>
      </w:r>
    </w:p>
    <w:p w14:paraId="435685B3" w14:textId="77777777" w:rsidR="00381058" w:rsidRPr="001E05BE" w:rsidRDefault="00381058" w:rsidP="00381058">
      <w:pPr>
        <w:autoSpaceDE w:val="0"/>
        <w:autoSpaceDN w:val="0"/>
        <w:adjustRightInd w:val="0"/>
        <w:rPr>
          <w:rFonts w:ascii="Didot" w:hAnsi="Didot" w:cs="Didot"/>
          <w:sz w:val="28"/>
          <w:szCs w:val="28"/>
        </w:rPr>
      </w:pPr>
      <w:r w:rsidRPr="001E05BE">
        <w:rPr>
          <w:rFonts w:ascii="Didot" w:hAnsi="Didot" w:cs="Didot"/>
          <w:sz w:val="28"/>
          <w:szCs w:val="28"/>
        </w:rPr>
        <w:t xml:space="preserve">We bear witness to our faith,\knowing that we are called </w:t>
      </w:r>
    </w:p>
    <w:p w14:paraId="6953FE04" w14:textId="77777777" w:rsidR="00381058" w:rsidRPr="001E05BE" w:rsidRDefault="00381058" w:rsidP="00381058">
      <w:pPr>
        <w:autoSpaceDE w:val="0"/>
        <w:autoSpaceDN w:val="0"/>
        <w:adjustRightInd w:val="0"/>
        <w:rPr>
          <w:rFonts w:ascii="Didot" w:hAnsi="Didot" w:cs="Didot"/>
          <w:sz w:val="28"/>
          <w:szCs w:val="28"/>
        </w:rPr>
      </w:pPr>
      <w:r w:rsidRPr="001E05BE">
        <w:rPr>
          <w:rFonts w:ascii="Didot" w:hAnsi="Didot" w:cs="Didot"/>
          <w:sz w:val="28"/>
          <w:szCs w:val="28"/>
        </w:rPr>
        <w:t>To live lives of courage, love and reconciliation</w:t>
      </w:r>
    </w:p>
    <w:p w14:paraId="5644BF10" w14:textId="77777777" w:rsidR="00381058" w:rsidRPr="001E05BE" w:rsidRDefault="00381058" w:rsidP="00381058">
      <w:pPr>
        <w:autoSpaceDE w:val="0"/>
        <w:autoSpaceDN w:val="0"/>
        <w:adjustRightInd w:val="0"/>
        <w:rPr>
          <w:rFonts w:ascii="Didot" w:hAnsi="Didot" w:cs="Didot"/>
          <w:sz w:val="28"/>
          <w:szCs w:val="28"/>
        </w:rPr>
      </w:pPr>
      <w:r w:rsidRPr="001E05BE">
        <w:rPr>
          <w:rFonts w:ascii="Didot" w:hAnsi="Didot" w:cs="Didot"/>
          <w:sz w:val="28"/>
          <w:szCs w:val="28"/>
        </w:rPr>
        <w:t>In the ordinary and extraordinary moments of each day.</w:t>
      </w:r>
    </w:p>
    <w:p w14:paraId="266299F6" w14:textId="77777777" w:rsidR="00381058" w:rsidRPr="001E05BE" w:rsidRDefault="00381058" w:rsidP="00381058">
      <w:pPr>
        <w:autoSpaceDE w:val="0"/>
        <w:autoSpaceDN w:val="0"/>
        <w:adjustRightInd w:val="0"/>
        <w:rPr>
          <w:rFonts w:ascii="Didot" w:hAnsi="Didot" w:cs="Didot"/>
          <w:sz w:val="28"/>
          <w:szCs w:val="28"/>
        </w:rPr>
      </w:pPr>
      <w:r w:rsidRPr="001E05BE">
        <w:rPr>
          <w:rFonts w:ascii="Didot" w:hAnsi="Didot" w:cs="Didot"/>
          <w:sz w:val="28"/>
          <w:szCs w:val="28"/>
        </w:rPr>
        <w:t>We bear witness, too, to our failures and our complicity in the fractures of our world.</w:t>
      </w:r>
    </w:p>
    <w:p w14:paraId="2FB94158" w14:textId="77777777" w:rsidR="00381058" w:rsidRPr="001E05BE" w:rsidRDefault="00381058" w:rsidP="00381058">
      <w:pPr>
        <w:autoSpaceDE w:val="0"/>
        <w:autoSpaceDN w:val="0"/>
        <w:adjustRightInd w:val="0"/>
        <w:rPr>
          <w:rFonts w:ascii="Didot" w:hAnsi="Didot" w:cs="Didot"/>
          <w:sz w:val="28"/>
          <w:szCs w:val="28"/>
        </w:rPr>
      </w:pPr>
      <w:r w:rsidRPr="001E05BE">
        <w:rPr>
          <w:rFonts w:ascii="Didot" w:hAnsi="Didot" w:cs="Didot"/>
          <w:sz w:val="28"/>
          <w:szCs w:val="28"/>
        </w:rPr>
        <w:t>May we be courageous today.</w:t>
      </w:r>
    </w:p>
    <w:p w14:paraId="710C91AD" w14:textId="77777777" w:rsidR="00381058" w:rsidRPr="001E05BE" w:rsidRDefault="00381058" w:rsidP="00381058">
      <w:pPr>
        <w:autoSpaceDE w:val="0"/>
        <w:autoSpaceDN w:val="0"/>
        <w:adjustRightInd w:val="0"/>
        <w:rPr>
          <w:rFonts w:ascii="Didot" w:hAnsi="Didot" w:cs="Didot"/>
          <w:sz w:val="28"/>
          <w:szCs w:val="28"/>
        </w:rPr>
      </w:pPr>
      <w:r w:rsidRPr="001E05BE">
        <w:rPr>
          <w:rFonts w:ascii="Didot" w:hAnsi="Didot" w:cs="Didot"/>
          <w:sz w:val="28"/>
          <w:szCs w:val="28"/>
        </w:rPr>
        <w:t>May we learn today.</w:t>
      </w:r>
    </w:p>
    <w:p w14:paraId="0A3D8958" w14:textId="77777777" w:rsidR="00381058" w:rsidRPr="001E05BE" w:rsidRDefault="00381058" w:rsidP="00381058">
      <w:pPr>
        <w:autoSpaceDE w:val="0"/>
        <w:autoSpaceDN w:val="0"/>
        <w:adjustRightInd w:val="0"/>
        <w:rPr>
          <w:rFonts w:ascii="Didot" w:hAnsi="Didot" w:cs="Didot"/>
          <w:sz w:val="28"/>
          <w:szCs w:val="28"/>
        </w:rPr>
      </w:pPr>
      <w:r w:rsidRPr="001E05BE">
        <w:rPr>
          <w:rFonts w:ascii="Didot" w:hAnsi="Didot" w:cs="Didot"/>
          <w:sz w:val="28"/>
          <w:szCs w:val="28"/>
        </w:rPr>
        <w:t>May we love today.</w:t>
      </w:r>
    </w:p>
    <w:p w14:paraId="75CAB33B" w14:textId="77777777" w:rsidR="00381058" w:rsidRPr="001E05BE" w:rsidRDefault="00381058" w:rsidP="00381058">
      <w:pPr>
        <w:autoSpaceDE w:val="0"/>
        <w:autoSpaceDN w:val="0"/>
        <w:adjustRightInd w:val="0"/>
        <w:rPr>
          <w:rFonts w:ascii="Didot" w:hAnsi="Didot" w:cs="Didot"/>
          <w:sz w:val="28"/>
          <w:szCs w:val="28"/>
        </w:rPr>
      </w:pPr>
      <w:r w:rsidRPr="001E05BE">
        <w:rPr>
          <w:rFonts w:ascii="Didot" w:hAnsi="Didot" w:cs="Didot"/>
          <w:sz w:val="28"/>
          <w:szCs w:val="28"/>
        </w:rPr>
        <w:t>Amen.</w:t>
      </w:r>
    </w:p>
    <w:p w14:paraId="55E67504" w14:textId="7C4ADC76" w:rsidR="00381058" w:rsidRPr="00381058" w:rsidRDefault="00381058" w:rsidP="00381058">
      <w:pPr>
        <w:jc w:val="center"/>
        <w:rPr>
          <w:rFonts w:ascii="Didot" w:hAnsi="Didot" w:cs="Didot"/>
          <w:sz w:val="28"/>
          <w:szCs w:val="28"/>
        </w:rPr>
      </w:pPr>
    </w:p>
    <w:sectPr w:rsidR="00381058" w:rsidRPr="0038105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440AD5" w14:textId="77777777" w:rsidR="006324B8" w:rsidRDefault="006324B8" w:rsidP="00381058">
      <w:r>
        <w:separator/>
      </w:r>
    </w:p>
  </w:endnote>
  <w:endnote w:type="continuationSeparator" w:id="0">
    <w:p w14:paraId="7B3009F1" w14:textId="77777777" w:rsidR="006324B8" w:rsidRDefault="006324B8" w:rsidP="003810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erpetua Titling MT">
    <w:panose1 w:val="02020502060505020804"/>
    <w:charset w:val="4D"/>
    <w:family w:val="roman"/>
    <w:pitch w:val="variable"/>
    <w:sig w:usb0="00000003" w:usb1="00000000" w:usb2="00000000" w:usb3="00000000" w:csb0="00000001" w:csb1="00000000"/>
  </w:font>
  <w:font w:name="Didot">
    <w:panose1 w:val="02000503000000020003"/>
    <w:charset w:val="B1"/>
    <w:family w:val="auto"/>
    <w:pitch w:val="variable"/>
    <w:sig w:usb0="80000867" w:usb1="00000000" w:usb2="00000000" w:usb3="00000000" w:csb0="000001FB"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5BB8E" w14:textId="77777777" w:rsidR="006324B8" w:rsidRDefault="006324B8" w:rsidP="00381058">
      <w:r>
        <w:separator/>
      </w:r>
    </w:p>
  </w:footnote>
  <w:footnote w:type="continuationSeparator" w:id="0">
    <w:p w14:paraId="7705FF9A" w14:textId="77777777" w:rsidR="006324B8" w:rsidRDefault="006324B8" w:rsidP="00381058">
      <w:r>
        <w:continuationSeparator/>
      </w:r>
    </w:p>
  </w:footnote>
  <w:footnote w:id="1">
    <w:p w14:paraId="5EF888C9" w14:textId="77777777" w:rsidR="00381058" w:rsidRDefault="00381058" w:rsidP="00381058">
      <w:pPr>
        <w:pStyle w:val="FootnoteText"/>
      </w:pPr>
      <w:r>
        <w:rPr>
          <w:rStyle w:val="FootnoteReference"/>
        </w:rPr>
        <w:footnoteRef/>
      </w:r>
      <w:r>
        <w:t xml:space="preserve"> O Tuama, Padraig. </w:t>
      </w:r>
      <w:r w:rsidRPr="001E05BE">
        <w:rPr>
          <w:i/>
          <w:iCs/>
        </w:rPr>
        <w:t>Daily Prayer with the Corrymeela Community</w:t>
      </w:r>
      <w:r>
        <w:t>, 2017.</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DBD"/>
    <w:rsid w:val="000B6DBD"/>
    <w:rsid w:val="0033655C"/>
    <w:rsid w:val="00381058"/>
    <w:rsid w:val="006324B8"/>
    <w:rsid w:val="007A5221"/>
    <w:rsid w:val="009861EF"/>
    <w:rsid w:val="00B45E39"/>
    <w:rsid w:val="00DD60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45F2300"/>
  <w15:chartTrackingRefBased/>
  <w15:docId w15:val="{9B520A17-E714-1A4D-8DE6-5A5D19659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381058"/>
    <w:rPr>
      <w:sz w:val="20"/>
      <w:szCs w:val="20"/>
    </w:rPr>
  </w:style>
  <w:style w:type="character" w:customStyle="1" w:styleId="FootnoteTextChar">
    <w:name w:val="Footnote Text Char"/>
    <w:basedOn w:val="DefaultParagraphFont"/>
    <w:link w:val="FootnoteText"/>
    <w:uiPriority w:val="99"/>
    <w:semiHidden/>
    <w:rsid w:val="00381058"/>
    <w:rPr>
      <w:sz w:val="20"/>
      <w:szCs w:val="20"/>
    </w:rPr>
  </w:style>
  <w:style w:type="character" w:styleId="FootnoteReference">
    <w:name w:val="footnote reference"/>
    <w:basedOn w:val="DefaultParagraphFont"/>
    <w:uiPriority w:val="99"/>
    <w:semiHidden/>
    <w:unhideWhenUsed/>
    <w:rsid w:val="0038105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133</Words>
  <Characters>759</Characters>
  <Application>Microsoft Office Word</Application>
  <DocSecurity>0</DocSecurity>
  <Lines>6</Lines>
  <Paragraphs>1</Paragraphs>
  <ScaleCrop>false</ScaleCrop>
  <Company/>
  <LinksUpToDate>false</LinksUpToDate>
  <CharactersWithSpaces>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Alycia Smith-Howard</dc:creator>
  <cp:keywords/>
  <dc:description/>
  <cp:lastModifiedBy>Alycia Smith-Howard</cp:lastModifiedBy>
  <cp:revision>3</cp:revision>
  <dcterms:created xsi:type="dcterms:W3CDTF">2022-12-07T22:40:00Z</dcterms:created>
  <dcterms:modified xsi:type="dcterms:W3CDTF">2022-12-07T22:41:00Z</dcterms:modified>
</cp:coreProperties>
</file>